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A06C" w14:textId="77777777" w:rsidR="00E071D7" w:rsidRDefault="00E071D7" w:rsidP="001C0433">
      <w:pPr>
        <w:pStyle w:val="Heading3"/>
        <w:spacing w:after="120" w:afterAutospacing="0"/>
        <w:jc w:val="center"/>
        <w:rPr>
          <w:sz w:val="24"/>
          <w:szCs w:val="24"/>
        </w:rPr>
      </w:pPr>
      <w:r>
        <w:rPr>
          <w:sz w:val="24"/>
          <w:szCs w:val="24"/>
        </w:rPr>
        <w:t xml:space="preserve">Eastern Carolina Christian College &amp; Seminary </w:t>
      </w:r>
    </w:p>
    <w:p w14:paraId="31ED252E" w14:textId="77777777" w:rsidR="00E071D7" w:rsidRDefault="00E071D7" w:rsidP="001C0433">
      <w:pPr>
        <w:pStyle w:val="Heading3"/>
        <w:spacing w:after="120" w:afterAutospacing="0"/>
        <w:jc w:val="center"/>
        <w:rPr>
          <w:sz w:val="24"/>
          <w:szCs w:val="24"/>
        </w:rPr>
      </w:pPr>
      <w:r>
        <w:rPr>
          <w:sz w:val="24"/>
          <w:szCs w:val="24"/>
        </w:rPr>
        <w:t>Programs of Study</w:t>
      </w:r>
    </w:p>
    <w:p w14:paraId="71B8164C" w14:textId="77777777" w:rsidR="00DB78A2" w:rsidRPr="00982452" w:rsidRDefault="00DB78A2" w:rsidP="00DB78A2">
      <w:pPr>
        <w:spacing w:before="90" w:after="240" w:line="240" w:lineRule="auto"/>
        <w:ind w:left="150" w:right="300"/>
        <w:rPr>
          <w:rFonts w:ascii="Times New Roman" w:eastAsia="Times New Roman" w:hAnsi="Times New Roman" w:cs="Times New Roman"/>
          <w:sz w:val="24"/>
          <w:szCs w:val="24"/>
        </w:rPr>
      </w:pPr>
    </w:p>
    <w:p w14:paraId="3E3C517A" w14:textId="77777777" w:rsidR="00DB78A2" w:rsidRPr="00982452" w:rsidRDefault="00DB78A2" w:rsidP="00DB78A2">
      <w:pPr>
        <w:pStyle w:val="Heading2"/>
        <w:spacing w:before="0" w:after="90"/>
        <w:rPr>
          <w:rFonts w:ascii="Times New Roman" w:hAnsi="Times New Roman" w:cs="Times New Roman"/>
          <w:b/>
          <w:color w:val="auto"/>
          <w:sz w:val="24"/>
          <w:szCs w:val="24"/>
        </w:rPr>
      </w:pPr>
      <w:r w:rsidRPr="00982452">
        <w:rPr>
          <w:rFonts w:ascii="Times New Roman" w:hAnsi="Times New Roman" w:cs="Times New Roman"/>
          <w:b/>
          <w:color w:val="auto"/>
          <w:sz w:val="24"/>
          <w:szCs w:val="24"/>
        </w:rPr>
        <w:t xml:space="preserve">Associate of Arts in Theology </w:t>
      </w:r>
    </w:p>
    <w:p w14:paraId="2B0E9681" w14:textId="77777777" w:rsidR="00B77BE3" w:rsidRPr="00B77BE3" w:rsidRDefault="00B77BE3" w:rsidP="00B77BE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77BE3">
        <w:rPr>
          <w:rFonts w:ascii="Times New Roman" w:eastAsia="Times New Roman" w:hAnsi="Times New Roman" w:cs="Times New Roman"/>
          <w:sz w:val="24"/>
          <w:szCs w:val="24"/>
        </w:rPr>
        <w:t xml:space="preserve">Upon completion of the Associate of Arts degree in </w:t>
      </w:r>
      <w:r w:rsidR="00982452" w:rsidRPr="00982452">
        <w:rPr>
          <w:rFonts w:ascii="Times New Roman" w:eastAsia="Times New Roman" w:hAnsi="Times New Roman" w:cs="Times New Roman"/>
          <w:sz w:val="24"/>
          <w:szCs w:val="24"/>
        </w:rPr>
        <w:t>Theology</w:t>
      </w:r>
      <w:r w:rsidRPr="00B77BE3">
        <w:rPr>
          <w:rFonts w:ascii="Times New Roman" w:eastAsia="Times New Roman" w:hAnsi="Times New Roman" w:cs="Times New Roman"/>
          <w:sz w:val="24"/>
          <w:szCs w:val="24"/>
        </w:rPr>
        <w:t>, the graduate should be able to:</w:t>
      </w:r>
    </w:p>
    <w:p w14:paraId="69B09CE4" w14:textId="77777777" w:rsidR="00B77BE3" w:rsidRPr="00982452" w:rsidRDefault="00982452" w:rsidP="00982452">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sidRPr="00982452">
        <w:rPr>
          <w:rFonts w:ascii="Times New Roman" w:eastAsia="Times New Roman" w:hAnsi="Times New Roman" w:cs="Times New Roman"/>
          <w:sz w:val="24"/>
          <w:szCs w:val="24"/>
        </w:rPr>
        <w:t xml:space="preserve">Demonstrate knowledge and competence in Old Testament and New Testament. </w:t>
      </w:r>
      <w:r w:rsidR="00B77BE3" w:rsidRPr="00982452">
        <w:rPr>
          <w:rFonts w:ascii="Times New Roman" w:eastAsia="Times New Roman" w:hAnsi="Times New Roman" w:cs="Times New Roman"/>
          <w:sz w:val="24"/>
          <w:szCs w:val="24"/>
        </w:rPr>
        <w:t>Demonstrate skills in critical thinking;</w:t>
      </w:r>
    </w:p>
    <w:p w14:paraId="377FC25A" w14:textId="77777777" w:rsidR="00B77BE3" w:rsidRPr="00982452" w:rsidRDefault="00B77BE3" w:rsidP="00982452">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sidRPr="00982452">
        <w:rPr>
          <w:rFonts w:ascii="Times New Roman" w:eastAsia="Times New Roman" w:hAnsi="Times New Roman" w:cs="Times New Roman"/>
          <w:sz w:val="24"/>
          <w:szCs w:val="24"/>
        </w:rPr>
        <w:t>Identify and understand basic biblical doctrines and history;</w:t>
      </w:r>
    </w:p>
    <w:p w14:paraId="3B4FC346" w14:textId="77777777" w:rsidR="00B77BE3" w:rsidRPr="00982452" w:rsidRDefault="00982452" w:rsidP="00982452">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sidRPr="00982452">
        <w:rPr>
          <w:rFonts w:ascii="Times New Roman" w:eastAsia="Times New Roman" w:hAnsi="Times New Roman" w:cs="Times New Roman"/>
          <w:sz w:val="24"/>
          <w:szCs w:val="24"/>
        </w:rPr>
        <w:t xml:space="preserve">Be able to communicate biblical truth. </w:t>
      </w:r>
    </w:p>
    <w:p w14:paraId="7E032054" w14:textId="77777777" w:rsidR="00B77BE3" w:rsidRPr="00982452" w:rsidRDefault="00B77BE3" w:rsidP="00982452">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sidRPr="00982452">
        <w:rPr>
          <w:rFonts w:ascii="Times New Roman" w:eastAsia="Times New Roman" w:hAnsi="Times New Roman" w:cs="Times New Roman"/>
          <w:sz w:val="24"/>
          <w:szCs w:val="24"/>
        </w:rPr>
        <w:t>Demonstrate basic communication skills and readiness for upper division courses;</w:t>
      </w:r>
    </w:p>
    <w:p w14:paraId="58FC36CB" w14:textId="77777777" w:rsidR="00B77BE3" w:rsidRPr="00982452" w:rsidRDefault="00B77BE3" w:rsidP="00982452">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sidRPr="00982452">
        <w:rPr>
          <w:rFonts w:ascii="Times New Roman" w:eastAsia="Times New Roman" w:hAnsi="Times New Roman" w:cs="Times New Roman"/>
          <w:sz w:val="24"/>
          <w:szCs w:val="24"/>
        </w:rPr>
        <w:t>Demonstrate involvement in local ministries, spiritual disciplines, and devotional practices; and</w:t>
      </w:r>
    </w:p>
    <w:p w14:paraId="5ECEE262" w14:textId="77777777" w:rsidR="00B77BE3" w:rsidRPr="00982452" w:rsidRDefault="00B77BE3" w:rsidP="00982452">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sidRPr="00982452">
        <w:rPr>
          <w:rFonts w:ascii="Times New Roman" w:eastAsia="Times New Roman" w:hAnsi="Times New Roman" w:cs="Times New Roman"/>
          <w:sz w:val="24"/>
          <w:szCs w:val="24"/>
        </w:rPr>
        <w:t>Demonstrate the importance of the Biblic</w:t>
      </w:r>
      <w:r w:rsidR="00982452" w:rsidRPr="00982452">
        <w:rPr>
          <w:rFonts w:ascii="Times New Roman" w:eastAsia="Times New Roman" w:hAnsi="Times New Roman" w:cs="Times New Roman"/>
          <w:sz w:val="24"/>
          <w:szCs w:val="24"/>
        </w:rPr>
        <w:t xml:space="preserve">al worldview in general studies. </w:t>
      </w:r>
      <w:r w:rsidRPr="00982452">
        <w:rPr>
          <w:rFonts w:ascii="Times New Roman" w:eastAsia="Times New Roman" w:hAnsi="Times New Roman" w:cs="Times New Roman"/>
          <w:sz w:val="24"/>
          <w:szCs w:val="24"/>
        </w:rPr>
        <w:t>Associate of Arts (A.A.)</w:t>
      </w:r>
    </w:p>
    <w:p w14:paraId="41CFC53C" w14:textId="77777777" w:rsidR="00B77BE3" w:rsidRPr="00B77BE3" w:rsidRDefault="00B77BE3" w:rsidP="00B77BE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77BE3">
        <w:rPr>
          <w:rFonts w:ascii="Times New Roman" w:eastAsia="Times New Roman" w:hAnsi="Times New Roman" w:cs="Times New Roman"/>
          <w:sz w:val="24"/>
          <w:szCs w:val="24"/>
        </w:rPr>
        <w:t>The Associate of Arts degree is awarded to students who have completed a minimum of sixty credit hours of study or its equivalent in the area of bible study. This degree usually marks the halfway point to the baccalaureate degree from a university or college.</w:t>
      </w:r>
    </w:p>
    <w:p w14:paraId="5ACE5D65" w14:textId="77777777" w:rsidR="00045C03" w:rsidRPr="00982452" w:rsidRDefault="00045C03" w:rsidP="00DB78A2">
      <w:pPr>
        <w:pStyle w:val="Heading3"/>
        <w:spacing w:after="120" w:afterAutospacing="0"/>
        <w:rPr>
          <w:sz w:val="24"/>
          <w:szCs w:val="24"/>
        </w:rPr>
      </w:pPr>
    </w:p>
    <w:p w14:paraId="39E1DA49" w14:textId="77777777" w:rsidR="001C0433" w:rsidRPr="00982452" w:rsidRDefault="00982452" w:rsidP="001C0433">
      <w:pPr>
        <w:pStyle w:val="Heading3"/>
        <w:spacing w:after="120" w:afterAutospacing="0"/>
        <w:jc w:val="center"/>
        <w:rPr>
          <w:sz w:val="24"/>
          <w:szCs w:val="24"/>
        </w:rPr>
      </w:pPr>
      <w:r>
        <w:rPr>
          <w:sz w:val="24"/>
          <w:szCs w:val="24"/>
        </w:rPr>
        <w:t>Bachelor/</w:t>
      </w:r>
      <w:r w:rsidR="001C0433" w:rsidRPr="00982452">
        <w:rPr>
          <w:sz w:val="24"/>
          <w:szCs w:val="24"/>
        </w:rPr>
        <w:t>Undergraduate</w:t>
      </w:r>
    </w:p>
    <w:p w14:paraId="28800042" w14:textId="77777777" w:rsidR="001C0433" w:rsidRPr="00982452" w:rsidRDefault="001C0433" w:rsidP="001C0433">
      <w:pPr>
        <w:spacing w:before="90" w:after="240" w:line="240" w:lineRule="auto"/>
        <w:ind w:left="150" w:right="300"/>
        <w:rPr>
          <w:rFonts w:ascii="Times New Roman" w:eastAsia="Times New Roman" w:hAnsi="Times New Roman" w:cs="Times New Roman"/>
          <w:sz w:val="24"/>
          <w:szCs w:val="24"/>
        </w:rPr>
      </w:pPr>
      <w:r w:rsidRPr="00982452">
        <w:rPr>
          <w:rFonts w:ascii="Times New Roman" w:eastAsia="Times New Roman" w:hAnsi="Times New Roman" w:cs="Times New Roman"/>
          <w:sz w:val="24"/>
          <w:szCs w:val="24"/>
        </w:rPr>
        <w:t>Our undergraduate ministry program offers 1 or 2 classes per 8-week period with (1 or 2) 8-week periods in a semester. Classes are held online or Saturday’s at main campus and a total of 2 or 4 classes in a semester. </w:t>
      </w:r>
    </w:p>
    <w:p w14:paraId="1A931F6D" w14:textId="77777777" w:rsidR="00DB78A2" w:rsidRPr="00982452" w:rsidRDefault="00DB78A2" w:rsidP="00DB78A2">
      <w:pPr>
        <w:rPr>
          <w:b/>
        </w:rPr>
      </w:pPr>
    </w:p>
    <w:p w14:paraId="192953F2" w14:textId="77777777" w:rsidR="001C0433" w:rsidRPr="00982452" w:rsidRDefault="001C0433" w:rsidP="001C0433">
      <w:pPr>
        <w:pStyle w:val="Heading2"/>
        <w:spacing w:before="0" w:after="90"/>
        <w:rPr>
          <w:rFonts w:ascii="Times New Roman" w:hAnsi="Times New Roman" w:cs="Times New Roman"/>
          <w:b/>
          <w:color w:val="auto"/>
          <w:sz w:val="24"/>
          <w:szCs w:val="24"/>
        </w:rPr>
      </w:pPr>
      <w:r w:rsidRPr="00982452">
        <w:rPr>
          <w:rFonts w:ascii="Times New Roman" w:hAnsi="Times New Roman" w:cs="Times New Roman"/>
          <w:b/>
          <w:color w:val="auto"/>
          <w:sz w:val="24"/>
          <w:szCs w:val="24"/>
        </w:rPr>
        <w:t>Bachelor of Arts in Theology</w:t>
      </w:r>
    </w:p>
    <w:p w14:paraId="618618FE" w14:textId="77777777" w:rsidR="001C0433" w:rsidRPr="00982452" w:rsidRDefault="001C0433" w:rsidP="001C0433">
      <w:pPr>
        <w:pStyle w:val="NormalWeb"/>
        <w:spacing w:before="90" w:beforeAutospacing="0" w:after="240" w:afterAutospacing="0"/>
        <w:ind w:left="150" w:right="300"/>
      </w:pPr>
      <w:r w:rsidRPr="00982452">
        <w:t>ECCC&amp;S a non-traditional commuter institution integrates faith and learning through a modality conducive to the adult learner. ECCC&amp;S courses are</w:t>
      </w:r>
      <w:r w:rsidRPr="00982452">
        <w:rPr>
          <w:rStyle w:val="apple-converted-space"/>
        </w:rPr>
        <w:t> </w:t>
      </w:r>
      <w:r w:rsidRPr="00982452">
        <w:rPr>
          <w:rStyle w:val="Strong"/>
          <w:b w:val="0"/>
        </w:rPr>
        <w:t>3-credit hours</w:t>
      </w:r>
      <w:r w:rsidRPr="00982452">
        <w:rPr>
          <w:rStyle w:val="apple-converted-space"/>
          <w:b/>
        </w:rPr>
        <w:t> </w:t>
      </w:r>
      <w:r w:rsidRPr="00982452">
        <w:t>which equate to</w:t>
      </w:r>
      <w:r w:rsidRPr="00982452">
        <w:rPr>
          <w:rStyle w:val="apple-converted-space"/>
        </w:rPr>
        <w:t> </w:t>
      </w:r>
      <w:r w:rsidRPr="00982452">
        <w:rPr>
          <w:rStyle w:val="Strong"/>
          <w:b w:val="0"/>
        </w:rPr>
        <w:t>45 contact hours</w:t>
      </w:r>
      <w:r w:rsidRPr="00982452">
        <w:rPr>
          <w:rStyle w:val="apple-converted-space"/>
        </w:rPr>
        <w:t> </w:t>
      </w:r>
      <w:r w:rsidRPr="00982452">
        <w:t>either through face-to-face contact or outside classroom activities.</w:t>
      </w:r>
    </w:p>
    <w:p w14:paraId="7079BD4F" w14:textId="77777777" w:rsidR="001C0433" w:rsidRPr="00982452" w:rsidRDefault="001C0433" w:rsidP="001C0433">
      <w:pPr>
        <w:pStyle w:val="NormalWeb"/>
        <w:spacing w:before="90" w:beforeAutospacing="0" w:after="240" w:afterAutospacing="0"/>
        <w:ind w:left="150" w:right="300"/>
      </w:pPr>
      <w:r w:rsidRPr="00982452">
        <w:t>Undergraduate learners meet on Saturday at main campus or online from 8 am to 2 pm. Master learners meet Saturday or online.</w:t>
      </w:r>
    </w:p>
    <w:p w14:paraId="09607544" w14:textId="77777777" w:rsidR="001C0433" w:rsidRPr="00982452" w:rsidRDefault="001C0433" w:rsidP="001C0433">
      <w:pPr>
        <w:pStyle w:val="NormalWeb"/>
        <w:spacing w:before="90" w:beforeAutospacing="0" w:after="240" w:afterAutospacing="0"/>
        <w:ind w:left="150" w:right="300"/>
      </w:pPr>
      <w:r w:rsidRPr="00982452">
        <w:t>Each program must include four elements:</w:t>
      </w:r>
    </w:p>
    <w:p w14:paraId="547F6507" w14:textId="77777777" w:rsidR="001C0433" w:rsidRPr="00982452" w:rsidRDefault="001C0433" w:rsidP="001C0433">
      <w:pPr>
        <w:numPr>
          <w:ilvl w:val="0"/>
          <w:numId w:val="1"/>
        </w:numPr>
        <w:spacing w:before="100" w:beforeAutospacing="1" w:after="90" w:line="240" w:lineRule="auto"/>
        <w:ind w:left="480" w:right="450"/>
        <w:rPr>
          <w:rFonts w:ascii="Times New Roman" w:hAnsi="Times New Roman" w:cs="Times New Roman"/>
          <w:sz w:val="24"/>
          <w:szCs w:val="24"/>
        </w:rPr>
      </w:pPr>
      <w:r w:rsidRPr="00982452">
        <w:rPr>
          <w:rFonts w:ascii="Times New Roman" w:hAnsi="Times New Roman" w:cs="Times New Roman"/>
          <w:sz w:val="24"/>
          <w:szCs w:val="24"/>
        </w:rPr>
        <w:t>A major of not less than 33 semester hours in Biblical Studies.</w:t>
      </w:r>
    </w:p>
    <w:p w14:paraId="3653A7A4" w14:textId="77777777" w:rsidR="001C0433" w:rsidRPr="00982452" w:rsidRDefault="001C0433" w:rsidP="001C0433">
      <w:pPr>
        <w:numPr>
          <w:ilvl w:val="0"/>
          <w:numId w:val="1"/>
        </w:numPr>
        <w:spacing w:before="100" w:beforeAutospacing="1" w:after="90" w:line="240" w:lineRule="auto"/>
        <w:ind w:left="480" w:right="450"/>
        <w:rPr>
          <w:rFonts w:ascii="Times New Roman" w:hAnsi="Times New Roman" w:cs="Times New Roman"/>
          <w:sz w:val="24"/>
          <w:szCs w:val="24"/>
        </w:rPr>
      </w:pPr>
      <w:r w:rsidRPr="00982452">
        <w:rPr>
          <w:rFonts w:ascii="Times New Roman" w:hAnsi="Times New Roman" w:cs="Times New Roman"/>
          <w:sz w:val="24"/>
          <w:szCs w:val="24"/>
        </w:rPr>
        <w:t>A basic core in the arts and sciences of not less than 36 hours, which must include fine arts, mathematics, and the social sciences.</w:t>
      </w:r>
    </w:p>
    <w:p w14:paraId="42532036" w14:textId="77777777" w:rsidR="001C0433" w:rsidRPr="00982452" w:rsidRDefault="001C0433" w:rsidP="001C0433">
      <w:pPr>
        <w:numPr>
          <w:ilvl w:val="0"/>
          <w:numId w:val="1"/>
        </w:numPr>
        <w:spacing w:before="100" w:beforeAutospacing="1" w:after="90" w:line="240" w:lineRule="auto"/>
        <w:ind w:left="480" w:right="450"/>
        <w:rPr>
          <w:rFonts w:ascii="Times New Roman" w:hAnsi="Times New Roman" w:cs="Times New Roman"/>
          <w:sz w:val="24"/>
          <w:szCs w:val="24"/>
        </w:rPr>
      </w:pPr>
      <w:r w:rsidRPr="00982452">
        <w:rPr>
          <w:rFonts w:ascii="Times New Roman" w:hAnsi="Times New Roman" w:cs="Times New Roman"/>
          <w:sz w:val="24"/>
          <w:szCs w:val="24"/>
        </w:rPr>
        <w:lastRenderedPageBreak/>
        <w:t>Nine hours in Ministry courses.</w:t>
      </w:r>
    </w:p>
    <w:p w14:paraId="0A078519" w14:textId="77777777" w:rsidR="001C0433" w:rsidRPr="00982452" w:rsidRDefault="001C0433" w:rsidP="001C0433">
      <w:pPr>
        <w:numPr>
          <w:ilvl w:val="0"/>
          <w:numId w:val="1"/>
        </w:numPr>
        <w:spacing w:before="100" w:beforeAutospacing="1" w:after="90" w:line="240" w:lineRule="auto"/>
        <w:ind w:left="480" w:right="450"/>
        <w:rPr>
          <w:rFonts w:ascii="Times New Roman" w:hAnsi="Times New Roman" w:cs="Times New Roman"/>
          <w:sz w:val="24"/>
          <w:szCs w:val="24"/>
        </w:rPr>
      </w:pPr>
      <w:r w:rsidRPr="00982452">
        <w:rPr>
          <w:rFonts w:ascii="Times New Roman" w:hAnsi="Times New Roman" w:cs="Times New Roman"/>
          <w:sz w:val="24"/>
          <w:szCs w:val="24"/>
        </w:rPr>
        <w:t>Twenty-two hours in a selected minor.</w:t>
      </w:r>
    </w:p>
    <w:p w14:paraId="5D89BC83" w14:textId="77777777" w:rsidR="00DB78A2" w:rsidRPr="00982452" w:rsidRDefault="00DB78A2" w:rsidP="001C0433">
      <w:pPr>
        <w:pStyle w:val="NormalWeb"/>
        <w:spacing w:before="90" w:beforeAutospacing="0" w:after="240" w:afterAutospacing="0"/>
        <w:ind w:left="150" w:right="300"/>
      </w:pPr>
    </w:p>
    <w:p w14:paraId="0811E2C8" w14:textId="77777777" w:rsidR="00DB78A2" w:rsidRPr="00982452" w:rsidRDefault="00DB78A2" w:rsidP="001C0433">
      <w:pPr>
        <w:pStyle w:val="NormalWeb"/>
        <w:spacing w:before="90" w:beforeAutospacing="0" w:after="240" w:afterAutospacing="0"/>
        <w:ind w:left="150" w:right="300"/>
      </w:pPr>
    </w:p>
    <w:p w14:paraId="3135C96E" w14:textId="77777777" w:rsidR="001C0433" w:rsidRPr="00982452" w:rsidRDefault="001C0433" w:rsidP="001C0433">
      <w:pPr>
        <w:pStyle w:val="NormalWeb"/>
        <w:spacing w:before="90" w:beforeAutospacing="0" w:after="240" w:afterAutospacing="0"/>
        <w:ind w:left="150" w:right="300"/>
      </w:pPr>
      <w:r w:rsidRPr="00982452">
        <w:t>This includes that the graduating student shall:</w:t>
      </w:r>
    </w:p>
    <w:p w14:paraId="777D5254" w14:textId="77777777" w:rsidR="00DB78A2" w:rsidRPr="00982452" w:rsidRDefault="00DB78A2" w:rsidP="00DB78A2">
      <w:pPr>
        <w:pStyle w:val="ListParagraph"/>
        <w:numPr>
          <w:ilvl w:val="0"/>
          <w:numId w:val="9"/>
        </w:numPr>
        <w:spacing w:before="100" w:beforeAutospacing="1" w:after="90" w:line="240" w:lineRule="auto"/>
        <w:ind w:right="450"/>
        <w:rPr>
          <w:rFonts w:ascii="Times New Roman" w:hAnsi="Times New Roman" w:cs="Times New Roman"/>
          <w:sz w:val="24"/>
          <w:szCs w:val="24"/>
        </w:rPr>
      </w:pPr>
      <w:r w:rsidRPr="00982452">
        <w:rPr>
          <w:rFonts w:ascii="Times New Roman" w:hAnsi="Times New Roman" w:cs="Times New Roman"/>
          <w:sz w:val="24"/>
          <w:szCs w:val="24"/>
        </w:rPr>
        <w:t>Demonstrate knowledge and competence in Old Testament and New Testament.</w:t>
      </w:r>
    </w:p>
    <w:p w14:paraId="1DCC6AC3" w14:textId="77777777" w:rsidR="00DB78A2" w:rsidRPr="00982452" w:rsidRDefault="00DB78A2" w:rsidP="00DB78A2">
      <w:pPr>
        <w:pStyle w:val="ListParagraph"/>
        <w:numPr>
          <w:ilvl w:val="0"/>
          <w:numId w:val="9"/>
        </w:numPr>
        <w:spacing w:before="100" w:beforeAutospacing="1" w:after="90" w:line="240" w:lineRule="auto"/>
        <w:ind w:right="450"/>
        <w:rPr>
          <w:rFonts w:ascii="Times New Roman" w:hAnsi="Times New Roman" w:cs="Times New Roman"/>
          <w:sz w:val="24"/>
          <w:szCs w:val="24"/>
        </w:rPr>
      </w:pPr>
      <w:r w:rsidRPr="00982452">
        <w:rPr>
          <w:rFonts w:ascii="Times New Roman" w:hAnsi="Times New Roman" w:cs="Times New Roman"/>
          <w:sz w:val="24"/>
          <w:szCs w:val="24"/>
        </w:rPr>
        <w:t>Be able to communicate biblical truth.</w:t>
      </w:r>
    </w:p>
    <w:p w14:paraId="18DAA291" w14:textId="77777777" w:rsidR="001C0433" w:rsidRPr="00982452" w:rsidRDefault="001C0433" w:rsidP="00DB78A2">
      <w:pPr>
        <w:numPr>
          <w:ilvl w:val="0"/>
          <w:numId w:val="9"/>
        </w:numPr>
        <w:spacing w:before="100" w:beforeAutospacing="1" w:after="90" w:line="240" w:lineRule="auto"/>
        <w:ind w:right="450"/>
        <w:rPr>
          <w:rFonts w:ascii="Times New Roman" w:hAnsi="Times New Roman" w:cs="Times New Roman"/>
          <w:sz w:val="24"/>
          <w:szCs w:val="24"/>
        </w:rPr>
      </w:pPr>
      <w:r w:rsidRPr="00982452">
        <w:rPr>
          <w:rFonts w:ascii="Times New Roman" w:hAnsi="Times New Roman" w:cs="Times New Roman"/>
          <w:sz w:val="24"/>
          <w:szCs w:val="24"/>
        </w:rPr>
        <w:t>Have knowledge of different types of leadership styles and how to move between them in situations.</w:t>
      </w:r>
    </w:p>
    <w:p w14:paraId="169B4442" w14:textId="77777777" w:rsidR="001C0433" w:rsidRPr="00982452" w:rsidRDefault="001C0433" w:rsidP="00DB78A2">
      <w:pPr>
        <w:numPr>
          <w:ilvl w:val="0"/>
          <w:numId w:val="9"/>
        </w:numPr>
        <w:spacing w:before="100" w:beforeAutospacing="1" w:after="90" w:line="240" w:lineRule="auto"/>
        <w:ind w:right="450"/>
        <w:rPr>
          <w:rFonts w:ascii="Times New Roman" w:hAnsi="Times New Roman" w:cs="Times New Roman"/>
          <w:sz w:val="24"/>
          <w:szCs w:val="24"/>
        </w:rPr>
      </w:pPr>
      <w:r w:rsidRPr="00982452">
        <w:rPr>
          <w:rFonts w:ascii="Times New Roman" w:hAnsi="Times New Roman" w:cs="Times New Roman"/>
          <w:sz w:val="24"/>
          <w:szCs w:val="24"/>
        </w:rPr>
        <w:t>Be familiar with basic counseling concepts, methods and practices.</w:t>
      </w:r>
    </w:p>
    <w:p w14:paraId="5D965890" w14:textId="77777777" w:rsidR="001C0433" w:rsidRPr="00982452" w:rsidRDefault="001C0433" w:rsidP="00DB78A2">
      <w:pPr>
        <w:numPr>
          <w:ilvl w:val="0"/>
          <w:numId w:val="9"/>
        </w:numPr>
        <w:spacing w:before="100" w:beforeAutospacing="1" w:after="90" w:line="240" w:lineRule="auto"/>
        <w:ind w:right="450"/>
        <w:rPr>
          <w:rFonts w:ascii="Times New Roman" w:hAnsi="Times New Roman" w:cs="Times New Roman"/>
          <w:sz w:val="24"/>
          <w:szCs w:val="24"/>
        </w:rPr>
      </w:pPr>
      <w:r w:rsidRPr="00982452">
        <w:rPr>
          <w:rFonts w:ascii="Times New Roman" w:hAnsi="Times New Roman" w:cs="Times New Roman"/>
          <w:sz w:val="24"/>
          <w:szCs w:val="24"/>
        </w:rPr>
        <w:t>Be a competent user of the computer as a tool to church work.</w:t>
      </w:r>
    </w:p>
    <w:p w14:paraId="6BD07C2E" w14:textId="77777777" w:rsidR="001C0433" w:rsidRPr="00982452" w:rsidRDefault="001C0433" w:rsidP="00DB78A2">
      <w:pPr>
        <w:numPr>
          <w:ilvl w:val="0"/>
          <w:numId w:val="9"/>
        </w:numPr>
        <w:spacing w:before="100" w:beforeAutospacing="1" w:after="90" w:line="240" w:lineRule="auto"/>
        <w:ind w:right="450"/>
        <w:rPr>
          <w:rFonts w:ascii="Times New Roman" w:hAnsi="Times New Roman" w:cs="Times New Roman"/>
          <w:sz w:val="24"/>
          <w:szCs w:val="24"/>
        </w:rPr>
      </w:pPr>
      <w:r w:rsidRPr="00982452">
        <w:rPr>
          <w:rFonts w:ascii="Times New Roman" w:hAnsi="Times New Roman" w:cs="Times New Roman"/>
          <w:sz w:val="24"/>
          <w:szCs w:val="24"/>
        </w:rPr>
        <w:t>Have knowledge of the social impact in the religious world and the impact of religion in the secular world.</w:t>
      </w:r>
    </w:p>
    <w:p w14:paraId="3838D1D2" w14:textId="77777777" w:rsidR="001C0433" w:rsidRPr="00982452" w:rsidRDefault="001C0433" w:rsidP="00DB78A2">
      <w:pPr>
        <w:numPr>
          <w:ilvl w:val="0"/>
          <w:numId w:val="9"/>
        </w:numPr>
        <w:spacing w:before="100" w:beforeAutospacing="1" w:after="90" w:line="240" w:lineRule="auto"/>
        <w:ind w:right="450"/>
        <w:rPr>
          <w:rFonts w:ascii="Times New Roman" w:hAnsi="Times New Roman" w:cs="Times New Roman"/>
          <w:sz w:val="24"/>
          <w:szCs w:val="24"/>
        </w:rPr>
      </w:pPr>
      <w:r w:rsidRPr="00982452">
        <w:rPr>
          <w:rFonts w:ascii="Times New Roman" w:hAnsi="Times New Roman" w:cs="Times New Roman"/>
          <w:sz w:val="24"/>
          <w:szCs w:val="24"/>
        </w:rPr>
        <w:t>Be able to establish a religious deity within a setting outside of the religious world.</w:t>
      </w:r>
    </w:p>
    <w:p w14:paraId="76D62859" w14:textId="77777777" w:rsidR="001C0433" w:rsidRPr="00982452" w:rsidRDefault="001C0433" w:rsidP="001C0433">
      <w:pPr>
        <w:spacing w:before="90" w:after="240" w:line="240" w:lineRule="auto"/>
        <w:ind w:left="150" w:right="300"/>
        <w:rPr>
          <w:rFonts w:ascii="Times New Roman" w:eastAsia="Times New Roman" w:hAnsi="Times New Roman" w:cs="Times New Roman"/>
          <w:sz w:val="24"/>
          <w:szCs w:val="24"/>
        </w:rPr>
      </w:pPr>
    </w:p>
    <w:p w14:paraId="10D6CDFA" w14:textId="77777777" w:rsidR="00045C03" w:rsidRPr="00982452" w:rsidRDefault="00045C03" w:rsidP="00045C03">
      <w:pPr>
        <w:pStyle w:val="Heading3"/>
        <w:spacing w:after="120" w:afterAutospacing="0"/>
        <w:rPr>
          <w:sz w:val="24"/>
          <w:szCs w:val="24"/>
        </w:rPr>
      </w:pPr>
    </w:p>
    <w:p w14:paraId="1BA8BC2D" w14:textId="77777777" w:rsidR="00DB78A2" w:rsidRPr="00982452" w:rsidRDefault="00DB78A2" w:rsidP="00DB78A2">
      <w:pPr>
        <w:spacing w:before="100" w:beforeAutospacing="1" w:after="120" w:line="240" w:lineRule="auto"/>
        <w:jc w:val="center"/>
        <w:outlineLvl w:val="2"/>
        <w:rPr>
          <w:rFonts w:ascii="Times New Roman" w:eastAsia="Times New Roman" w:hAnsi="Times New Roman" w:cs="Times New Roman"/>
          <w:b/>
          <w:bCs/>
          <w:sz w:val="24"/>
          <w:szCs w:val="24"/>
        </w:rPr>
      </w:pPr>
      <w:r w:rsidRPr="00982452">
        <w:rPr>
          <w:rFonts w:ascii="Times New Roman" w:eastAsia="Times New Roman" w:hAnsi="Times New Roman" w:cs="Times New Roman"/>
          <w:b/>
          <w:bCs/>
          <w:sz w:val="24"/>
          <w:szCs w:val="24"/>
        </w:rPr>
        <w:t>Graduate</w:t>
      </w:r>
    </w:p>
    <w:p w14:paraId="3347C159" w14:textId="77777777" w:rsidR="00DB78A2" w:rsidRPr="00982452" w:rsidRDefault="00DB78A2" w:rsidP="00DB78A2">
      <w:pPr>
        <w:spacing w:before="90" w:after="240" w:line="240" w:lineRule="auto"/>
        <w:ind w:left="150" w:right="300"/>
        <w:rPr>
          <w:rFonts w:ascii="Times New Roman" w:eastAsia="Times New Roman" w:hAnsi="Times New Roman" w:cs="Times New Roman"/>
          <w:sz w:val="24"/>
          <w:szCs w:val="24"/>
        </w:rPr>
      </w:pPr>
      <w:r w:rsidRPr="00982452">
        <w:rPr>
          <w:rFonts w:ascii="Times New Roman" w:eastAsia="Times New Roman" w:hAnsi="Times New Roman" w:cs="Times New Roman"/>
          <w:sz w:val="24"/>
          <w:szCs w:val="24"/>
        </w:rPr>
        <w:t>Eastern Carolina Christian College &amp; Seminary offers two graduate level degrees.  One in Religious Education (MRE) and the second is a Master of Divinity (MDiv.). Students that participate in this program will be on an accelerated pace completing one class at a time seven weeks.</w:t>
      </w:r>
    </w:p>
    <w:p w14:paraId="62D1333E" w14:textId="77777777" w:rsidR="00DB78A2" w:rsidRPr="00982452" w:rsidRDefault="00DB78A2" w:rsidP="00045C03">
      <w:pPr>
        <w:pStyle w:val="Heading3"/>
        <w:spacing w:after="120" w:afterAutospacing="0"/>
        <w:rPr>
          <w:sz w:val="24"/>
          <w:szCs w:val="24"/>
        </w:rPr>
      </w:pPr>
    </w:p>
    <w:p w14:paraId="40EBFAF6" w14:textId="54AE7AC1" w:rsidR="00982452" w:rsidRDefault="00DB78A2" w:rsidP="00DB78A2">
      <w:pPr>
        <w:shd w:val="clear" w:color="auto" w:fill="FFFFFF"/>
        <w:spacing w:after="180" w:line="360" w:lineRule="atLeast"/>
        <w:rPr>
          <w:rFonts w:ascii="Times New Roman" w:eastAsia="Times New Roman" w:hAnsi="Times New Roman" w:cs="Times New Roman"/>
          <w:b/>
          <w:bCs/>
          <w:sz w:val="24"/>
          <w:szCs w:val="24"/>
        </w:rPr>
      </w:pPr>
      <w:r w:rsidRPr="00982452">
        <w:rPr>
          <w:rFonts w:ascii="Times New Roman" w:eastAsia="Times New Roman" w:hAnsi="Times New Roman" w:cs="Times New Roman"/>
          <w:b/>
          <w:bCs/>
          <w:sz w:val="24"/>
          <w:szCs w:val="24"/>
        </w:rPr>
        <w:t>Master of Divinity (MDiv)</w:t>
      </w:r>
      <w:r w:rsidR="00297A23">
        <w:rPr>
          <w:rFonts w:ascii="Times New Roman" w:eastAsia="Times New Roman" w:hAnsi="Times New Roman" w:cs="Times New Roman"/>
          <w:b/>
          <w:bCs/>
          <w:sz w:val="24"/>
          <w:szCs w:val="24"/>
        </w:rPr>
        <w:t xml:space="preserve"> Program</w:t>
      </w:r>
    </w:p>
    <w:p w14:paraId="38078CCE" w14:textId="3D204A45" w:rsidR="00DB78A2" w:rsidRPr="00DB78A2" w:rsidRDefault="00DB78A2" w:rsidP="00DB78A2">
      <w:pPr>
        <w:shd w:val="clear" w:color="auto" w:fill="FFFFFF"/>
        <w:spacing w:after="180" w:line="360" w:lineRule="atLeast"/>
        <w:rPr>
          <w:rFonts w:ascii="Times New Roman" w:eastAsia="Times New Roman" w:hAnsi="Times New Roman" w:cs="Times New Roman"/>
          <w:sz w:val="24"/>
          <w:szCs w:val="24"/>
        </w:rPr>
      </w:pPr>
      <w:r w:rsidRPr="00DB78A2">
        <w:rPr>
          <w:rFonts w:ascii="Times New Roman" w:eastAsia="Times New Roman" w:hAnsi="Times New Roman" w:cs="Times New Roman"/>
          <w:sz w:val="24"/>
          <w:szCs w:val="24"/>
        </w:rPr>
        <w:t>Th</w:t>
      </w:r>
      <w:r w:rsidR="00297A23">
        <w:rPr>
          <w:rFonts w:ascii="Times New Roman" w:eastAsia="Times New Roman" w:hAnsi="Times New Roman" w:cs="Times New Roman"/>
          <w:sz w:val="24"/>
          <w:szCs w:val="24"/>
        </w:rPr>
        <w:t xml:space="preserve">is </w:t>
      </w:r>
      <w:proofErr w:type="gramStart"/>
      <w:r w:rsidR="00297A23">
        <w:rPr>
          <w:rFonts w:ascii="Times New Roman" w:eastAsia="Times New Roman" w:hAnsi="Times New Roman" w:cs="Times New Roman"/>
          <w:sz w:val="24"/>
          <w:szCs w:val="24"/>
        </w:rPr>
        <w:t>54-</w:t>
      </w:r>
      <w:r w:rsidR="00AB0FEE">
        <w:rPr>
          <w:rFonts w:ascii="Times New Roman" w:eastAsia="Times New Roman" w:hAnsi="Times New Roman" w:cs="Times New Roman"/>
          <w:sz w:val="24"/>
          <w:szCs w:val="24"/>
        </w:rPr>
        <w:t xml:space="preserve">57 </w:t>
      </w:r>
      <w:r w:rsidR="00297A23">
        <w:rPr>
          <w:rFonts w:ascii="Times New Roman" w:eastAsia="Times New Roman" w:hAnsi="Times New Roman" w:cs="Times New Roman"/>
          <w:sz w:val="24"/>
          <w:szCs w:val="24"/>
        </w:rPr>
        <w:t>hour</w:t>
      </w:r>
      <w:proofErr w:type="gramEnd"/>
      <w:r w:rsidR="00297A23">
        <w:rPr>
          <w:rFonts w:ascii="Times New Roman" w:eastAsia="Times New Roman" w:hAnsi="Times New Roman" w:cs="Times New Roman"/>
          <w:sz w:val="24"/>
          <w:szCs w:val="24"/>
        </w:rPr>
        <w:t xml:space="preserve"> program of study</w:t>
      </w:r>
      <w:r w:rsidRPr="00DB78A2">
        <w:rPr>
          <w:rFonts w:ascii="Times New Roman" w:eastAsia="Times New Roman" w:hAnsi="Times New Roman" w:cs="Times New Roman"/>
          <w:sz w:val="24"/>
          <w:szCs w:val="24"/>
        </w:rPr>
        <w:t xml:space="preserve"> is designed to equip persons for competent leadership in Christian Ministry to serve congregational ministries and other religious institutions. This program focuses on leadership in the practice of ministry, particularly in the African American Church.</w:t>
      </w:r>
    </w:p>
    <w:p w14:paraId="14B181B9" w14:textId="77777777" w:rsidR="00DB78A2" w:rsidRPr="00DB78A2" w:rsidRDefault="00DB78A2" w:rsidP="00DB78A2">
      <w:pPr>
        <w:shd w:val="clear" w:color="auto" w:fill="FFFFFF"/>
        <w:spacing w:after="180" w:line="360" w:lineRule="atLeast"/>
        <w:rPr>
          <w:rFonts w:ascii="Times New Roman" w:eastAsia="Times New Roman" w:hAnsi="Times New Roman" w:cs="Times New Roman"/>
          <w:sz w:val="24"/>
          <w:szCs w:val="24"/>
        </w:rPr>
      </w:pPr>
      <w:r w:rsidRPr="00DB78A2">
        <w:rPr>
          <w:rFonts w:ascii="Times New Roman" w:eastAsia="Times New Roman" w:hAnsi="Times New Roman" w:cs="Times New Roman"/>
          <w:sz w:val="24"/>
          <w:szCs w:val="24"/>
        </w:rPr>
        <w:t>Students enrolled in the Master of Divinity Program focus on four specific aspects of the practice of ministry:</w:t>
      </w:r>
    </w:p>
    <w:p w14:paraId="78CA433C" w14:textId="77777777" w:rsidR="00DB78A2" w:rsidRPr="00DB78A2" w:rsidRDefault="00DB78A2" w:rsidP="00DB78A2">
      <w:pPr>
        <w:numPr>
          <w:ilvl w:val="0"/>
          <w:numId w:val="8"/>
        </w:numPr>
        <w:shd w:val="clear" w:color="auto" w:fill="FFFFFF"/>
        <w:spacing w:before="100" w:beforeAutospacing="1" w:after="100" w:afterAutospacing="1" w:line="360" w:lineRule="atLeast"/>
        <w:ind w:left="0"/>
        <w:rPr>
          <w:rFonts w:ascii="Times New Roman" w:eastAsia="Times New Roman" w:hAnsi="Times New Roman" w:cs="Times New Roman"/>
          <w:sz w:val="24"/>
          <w:szCs w:val="24"/>
        </w:rPr>
      </w:pPr>
      <w:r w:rsidRPr="00982452">
        <w:rPr>
          <w:rFonts w:ascii="Times New Roman" w:eastAsia="Times New Roman" w:hAnsi="Times New Roman" w:cs="Times New Roman"/>
          <w:b/>
          <w:bCs/>
          <w:sz w:val="24"/>
          <w:szCs w:val="24"/>
        </w:rPr>
        <w:t>Christian Heritage:</w:t>
      </w:r>
      <w:r w:rsidRPr="00982452">
        <w:rPr>
          <w:rFonts w:ascii="Times New Roman" w:eastAsia="Times New Roman" w:hAnsi="Times New Roman" w:cs="Times New Roman"/>
          <w:sz w:val="24"/>
          <w:szCs w:val="24"/>
        </w:rPr>
        <w:t> </w:t>
      </w:r>
      <w:r w:rsidRPr="00DB78A2">
        <w:rPr>
          <w:rFonts w:ascii="Times New Roman" w:eastAsia="Times New Roman" w:hAnsi="Times New Roman" w:cs="Times New Roman"/>
          <w:sz w:val="24"/>
          <w:szCs w:val="24"/>
        </w:rPr>
        <w:t>Student will develop an understanding of the scriptural, historical, and theological traditions of particular Christian traditions and of the broader community of faith.</w:t>
      </w:r>
    </w:p>
    <w:p w14:paraId="02825B5F" w14:textId="77777777" w:rsidR="00DB78A2" w:rsidRPr="00DB78A2" w:rsidRDefault="00DB78A2" w:rsidP="00DB78A2">
      <w:pPr>
        <w:numPr>
          <w:ilvl w:val="0"/>
          <w:numId w:val="8"/>
        </w:numPr>
        <w:shd w:val="clear" w:color="auto" w:fill="FFFFFF"/>
        <w:spacing w:before="100" w:beforeAutospacing="1" w:after="100" w:afterAutospacing="1" w:line="360" w:lineRule="atLeast"/>
        <w:ind w:left="0"/>
        <w:rPr>
          <w:rFonts w:ascii="Times New Roman" w:eastAsia="Times New Roman" w:hAnsi="Times New Roman" w:cs="Times New Roman"/>
          <w:sz w:val="24"/>
          <w:szCs w:val="24"/>
        </w:rPr>
      </w:pPr>
      <w:r w:rsidRPr="00982452">
        <w:rPr>
          <w:rFonts w:ascii="Times New Roman" w:eastAsia="Times New Roman" w:hAnsi="Times New Roman" w:cs="Times New Roman"/>
          <w:b/>
          <w:bCs/>
          <w:sz w:val="24"/>
          <w:szCs w:val="24"/>
        </w:rPr>
        <w:lastRenderedPageBreak/>
        <w:t>Cultural Awareness:</w:t>
      </w:r>
      <w:r w:rsidRPr="00982452">
        <w:rPr>
          <w:rFonts w:ascii="Times New Roman" w:eastAsia="Times New Roman" w:hAnsi="Times New Roman" w:cs="Times New Roman"/>
          <w:sz w:val="24"/>
          <w:szCs w:val="24"/>
        </w:rPr>
        <w:t> </w:t>
      </w:r>
      <w:r w:rsidRPr="00DB78A2">
        <w:rPr>
          <w:rFonts w:ascii="Times New Roman" w:eastAsia="Times New Roman" w:hAnsi="Times New Roman" w:cs="Times New Roman"/>
          <w:sz w:val="24"/>
          <w:szCs w:val="24"/>
        </w:rPr>
        <w:t>Students will develop a consciousness about and a capacity to reflect critically on issues of diversity, globalization, and cross cultural concerns.</w:t>
      </w:r>
    </w:p>
    <w:p w14:paraId="5DF807AD" w14:textId="77777777" w:rsidR="00DB78A2" w:rsidRPr="00DB78A2" w:rsidRDefault="00DB78A2" w:rsidP="00DB78A2">
      <w:pPr>
        <w:numPr>
          <w:ilvl w:val="0"/>
          <w:numId w:val="8"/>
        </w:numPr>
        <w:shd w:val="clear" w:color="auto" w:fill="FFFFFF"/>
        <w:spacing w:before="100" w:beforeAutospacing="1" w:after="100" w:afterAutospacing="1" w:line="360" w:lineRule="atLeast"/>
        <w:ind w:left="0"/>
        <w:rPr>
          <w:rFonts w:ascii="Times New Roman" w:eastAsia="Times New Roman" w:hAnsi="Times New Roman" w:cs="Times New Roman"/>
          <w:sz w:val="24"/>
          <w:szCs w:val="24"/>
        </w:rPr>
      </w:pPr>
      <w:r w:rsidRPr="00982452">
        <w:rPr>
          <w:rFonts w:ascii="Times New Roman" w:eastAsia="Times New Roman" w:hAnsi="Times New Roman" w:cs="Times New Roman"/>
          <w:b/>
          <w:bCs/>
          <w:sz w:val="24"/>
          <w:szCs w:val="24"/>
        </w:rPr>
        <w:t>Ministerial Identify:</w:t>
      </w:r>
      <w:r w:rsidRPr="00982452">
        <w:rPr>
          <w:rFonts w:ascii="Times New Roman" w:eastAsia="Times New Roman" w:hAnsi="Times New Roman" w:cs="Times New Roman"/>
          <w:sz w:val="24"/>
          <w:szCs w:val="24"/>
        </w:rPr>
        <w:t> </w:t>
      </w:r>
      <w:r w:rsidRPr="00DB78A2">
        <w:rPr>
          <w:rFonts w:ascii="Times New Roman" w:eastAsia="Times New Roman" w:hAnsi="Times New Roman" w:cs="Times New Roman"/>
          <w:sz w:val="24"/>
          <w:szCs w:val="24"/>
        </w:rPr>
        <w:t>Students will reflection on how their unique personalities, backgrounds, gifts and abilities relate to the minister as leader, guide, and servant of the faith community.</w:t>
      </w:r>
    </w:p>
    <w:p w14:paraId="0F4B7296" w14:textId="77777777" w:rsidR="00DB78A2" w:rsidRPr="00DB78A2" w:rsidRDefault="00DB78A2" w:rsidP="00DB78A2">
      <w:pPr>
        <w:numPr>
          <w:ilvl w:val="0"/>
          <w:numId w:val="8"/>
        </w:numPr>
        <w:shd w:val="clear" w:color="auto" w:fill="FFFFFF"/>
        <w:spacing w:before="100" w:beforeAutospacing="1" w:after="100" w:afterAutospacing="1" w:line="360" w:lineRule="atLeast"/>
        <w:ind w:left="0"/>
        <w:rPr>
          <w:rFonts w:ascii="Times New Roman" w:eastAsia="Times New Roman" w:hAnsi="Times New Roman" w:cs="Times New Roman"/>
          <w:sz w:val="24"/>
          <w:szCs w:val="24"/>
        </w:rPr>
      </w:pPr>
      <w:r w:rsidRPr="00982452">
        <w:rPr>
          <w:rFonts w:ascii="Times New Roman" w:eastAsia="Times New Roman" w:hAnsi="Times New Roman" w:cs="Times New Roman"/>
          <w:b/>
          <w:bCs/>
          <w:sz w:val="24"/>
          <w:szCs w:val="24"/>
        </w:rPr>
        <w:t>Leadership:</w:t>
      </w:r>
      <w:r w:rsidRPr="00982452">
        <w:rPr>
          <w:rFonts w:ascii="Times New Roman" w:eastAsia="Times New Roman" w:hAnsi="Times New Roman" w:cs="Times New Roman"/>
          <w:sz w:val="24"/>
          <w:szCs w:val="24"/>
        </w:rPr>
        <w:t> </w:t>
      </w:r>
      <w:r w:rsidRPr="00DB78A2">
        <w:rPr>
          <w:rFonts w:ascii="Times New Roman" w:eastAsia="Times New Roman" w:hAnsi="Times New Roman" w:cs="Times New Roman"/>
          <w:sz w:val="24"/>
          <w:szCs w:val="24"/>
        </w:rPr>
        <w:t>Students will develop skills in creating programs and demonstrating ministerial and public leadership.</w:t>
      </w:r>
    </w:p>
    <w:p w14:paraId="5C779CD6" w14:textId="77777777" w:rsidR="00DB78A2" w:rsidRPr="00982452" w:rsidRDefault="00DB78A2" w:rsidP="00DB78A2">
      <w:pPr>
        <w:spacing w:before="100" w:beforeAutospacing="1" w:after="90" w:line="240" w:lineRule="auto"/>
        <w:ind w:left="120" w:right="450"/>
        <w:rPr>
          <w:rFonts w:ascii="Times New Roman" w:hAnsi="Times New Roman" w:cs="Times New Roman"/>
          <w:sz w:val="24"/>
          <w:szCs w:val="24"/>
        </w:rPr>
      </w:pPr>
    </w:p>
    <w:p w14:paraId="54FCEA89" w14:textId="28224E05" w:rsidR="00781510" w:rsidRDefault="00297A23" w:rsidP="00781510">
      <w:pPr>
        <w:shd w:val="clear" w:color="auto" w:fill="FFFFFF"/>
        <w:spacing w:after="0" w:line="270" w:lineRule="atLeast"/>
        <w:ind w:left="150"/>
        <w:textAlignment w:val="baseline"/>
        <w:rPr>
          <w:rFonts w:ascii="Times New Roman" w:hAnsi="Times New Roman" w:cs="Times New Roman"/>
          <w:b/>
          <w:sz w:val="24"/>
          <w:szCs w:val="24"/>
        </w:rPr>
      </w:pPr>
      <w:r>
        <w:rPr>
          <w:rFonts w:ascii="Times New Roman" w:hAnsi="Times New Roman" w:cs="Times New Roman"/>
          <w:b/>
          <w:sz w:val="24"/>
          <w:szCs w:val="24"/>
        </w:rPr>
        <w:t>D</w:t>
      </w:r>
      <w:r w:rsidR="00781510">
        <w:rPr>
          <w:rFonts w:ascii="Times New Roman" w:hAnsi="Times New Roman" w:cs="Times New Roman"/>
          <w:b/>
          <w:sz w:val="24"/>
          <w:szCs w:val="24"/>
        </w:rPr>
        <w:t xml:space="preserve">octor of Ministry </w:t>
      </w:r>
      <w:r>
        <w:rPr>
          <w:rFonts w:ascii="Times New Roman" w:hAnsi="Times New Roman" w:cs="Times New Roman"/>
          <w:b/>
          <w:sz w:val="24"/>
          <w:szCs w:val="24"/>
        </w:rPr>
        <w:t>(</w:t>
      </w:r>
      <w:proofErr w:type="spellStart"/>
      <w:r>
        <w:rPr>
          <w:rFonts w:ascii="Times New Roman" w:hAnsi="Times New Roman" w:cs="Times New Roman"/>
          <w:b/>
          <w:sz w:val="24"/>
          <w:szCs w:val="24"/>
        </w:rPr>
        <w:t>D.Min</w:t>
      </w:r>
      <w:proofErr w:type="spellEnd"/>
      <w:r>
        <w:rPr>
          <w:rFonts w:ascii="Times New Roman" w:hAnsi="Times New Roman" w:cs="Times New Roman"/>
          <w:b/>
          <w:sz w:val="24"/>
          <w:szCs w:val="24"/>
        </w:rPr>
        <w:t xml:space="preserve">.) </w:t>
      </w:r>
      <w:r w:rsidR="00781510">
        <w:rPr>
          <w:rFonts w:ascii="Times New Roman" w:hAnsi="Times New Roman" w:cs="Times New Roman"/>
          <w:b/>
          <w:sz w:val="24"/>
          <w:szCs w:val="24"/>
        </w:rPr>
        <w:t xml:space="preserve">Program </w:t>
      </w:r>
    </w:p>
    <w:p w14:paraId="05BE718D" w14:textId="77777777" w:rsidR="00781510" w:rsidRDefault="00781510" w:rsidP="00781510">
      <w:pPr>
        <w:shd w:val="clear" w:color="auto" w:fill="FFFFFF"/>
        <w:spacing w:after="0" w:line="270" w:lineRule="atLeast"/>
        <w:ind w:left="150"/>
        <w:textAlignment w:val="baseline"/>
        <w:rPr>
          <w:rFonts w:ascii="Times New Roman" w:hAnsi="Times New Roman" w:cs="Times New Roman"/>
          <w:b/>
          <w:sz w:val="24"/>
          <w:szCs w:val="24"/>
        </w:rPr>
      </w:pPr>
    </w:p>
    <w:p w14:paraId="35F25183" w14:textId="77777777" w:rsidR="00617C71" w:rsidRDefault="00781510" w:rsidP="00297A23">
      <w:pPr>
        <w:shd w:val="clear" w:color="auto" w:fill="FFFFFF"/>
        <w:spacing w:after="0" w:line="270" w:lineRule="atLeast"/>
        <w:ind w:left="150"/>
        <w:textAlignment w:val="baseline"/>
        <w:rPr>
          <w:rFonts w:ascii="Times New Roman" w:hAnsi="Times New Roman" w:cs="Times New Roman"/>
          <w:b/>
          <w:sz w:val="24"/>
          <w:szCs w:val="24"/>
        </w:rPr>
      </w:pPr>
      <w:r>
        <w:rPr>
          <w:rFonts w:ascii="Times New Roman" w:hAnsi="Times New Roman" w:cs="Times New Roman"/>
          <w:b/>
          <w:sz w:val="24"/>
          <w:szCs w:val="24"/>
        </w:rPr>
        <w:t xml:space="preserve">See information on ECCC&amp;S website at:  </w:t>
      </w:r>
      <w:hyperlink r:id="rId7" w:history="1">
        <w:r w:rsidR="00297A23" w:rsidRPr="003F630D">
          <w:rPr>
            <w:rStyle w:val="Hyperlink"/>
            <w:rFonts w:ascii="Times New Roman" w:hAnsi="Times New Roman" w:cs="Times New Roman"/>
            <w:b/>
            <w:sz w:val="24"/>
            <w:szCs w:val="24"/>
          </w:rPr>
          <w:t>www.ecccsedu.com</w:t>
        </w:r>
      </w:hyperlink>
      <w:r w:rsidR="00297A23">
        <w:rPr>
          <w:rFonts w:ascii="Times New Roman" w:hAnsi="Times New Roman" w:cs="Times New Roman"/>
          <w:b/>
          <w:sz w:val="24"/>
          <w:szCs w:val="24"/>
        </w:rPr>
        <w:t xml:space="preserve"> or </w:t>
      </w:r>
    </w:p>
    <w:p w14:paraId="7616D149" w14:textId="36D9F3CE" w:rsidR="00297A23" w:rsidRDefault="00617C71" w:rsidP="00297A23">
      <w:pPr>
        <w:shd w:val="clear" w:color="auto" w:fill="FFFFFF"/>
        <w:spacing w:after="0" w:line="270" w:lineRule="atLeast"/>
        <w:ind w:left="150"/>
        <w:textAlignment w:val="baseline"/>
        <w:rPr>
          <w:rFonts w:ascii="Times New Roman" w:hAnsi="Times New Roman" w:cs="Times New Roman"/>
          <w:b/>
          <w:sz w:val="24"/>
          <w:szCs w:val="24"/>
        </w:rPr>
      </w:pPr>
      <w:r>
        <w:rPr>
          <w:rFonts w:ascii="Times New Roman" w:hAnsi="Times New Roman" w:cs="Times New Roman"/>
          <w:b/>
          <w:sz w:val="24"/>
          <w:szCs w:val="24"/>
        </w:rPr>
        <w:t>C</w:t>
      </w:r>
      <w:r w:rsidR="00297A23">
        <w:rPr>
          <w:rFonts w:ascii="Times New Roman" w:hAnsi="Times New Roman" w:cs="Times New Roman"/>
          <w:b/>
          <w:sz w:val="24"/>
          <w:szCs w:val="24"/>
        </w:rPr>
        <w:t xml:space="preserve">ontact Dr. </w:t>
      </w:r>
      <w:r w:rsidR="00AB0FEE">
        <w:rPr>
          <w:rFonts w:ascii="Times New Roman" w:hAnsi="Times New Roman" w:cs="Times New Roman"/>
          <w:b/>
          <w:sz w:val="24"/>
          <w:szCs w:val="24"/>
        </w:rPr>
        <w:t xml:space="preserve">Kenneth M. Jones at (908) 894-9147 </w:t>
      </w:r>
      <w:r w:rsidR="00297A23">
        <w:rPr>
          <w:rFonts w:ascii="Times New Roman" w:hAnsi="Times New Roman" w:cs="Times New Roman"/>
          <w:b/>
          <w:sz w:val="24"/>
          <w:szCs w:val="24"/>
        </w:rPr>
        <w:t xml:space="preserve">or email: </w:t>
      </w:r>
      <w:hyperlink r:id="rId8" w:history="1">
        <w:r w:rsidRPr="009E093B">
          <w:rPr>
            <w:rStyle w:val="Hyperlink"/>
            <w:rFonts w:ascii="Times New Roman" w:hAnsi="Times New Roman" w:cs="Times New Roman"/>
            <w:b/>
            <w:sz w:val="24"/>
            <w:szCs w:val="24"/>
          </w:rPr>
          <w:t>drjonesecccsedu@gmail.com</w:t>
        </w:r>
      </w:hyperlink>
      <w:r>
        <w:rPr>
          <w:rFonts w:ascii="Times New Roman" w:hAnsi="Times New Roman" w:cs="Times New Roman"/>
          <w:b/>
          <w:sz w:val="24"/>
          <w:szCs w:val="24"/>
        </w:rPr>
        <w:t xml:space="preserve"> for undergraduate and M.Div. Programs.</w:t>
      </w:r>
    </w:p>
    <w:p w14:paraId="3AEE4367" w14:textId="77777777" w:rsidR="00617C71" w:rsidRDefault="00617C71" w:rsidP="00297A23">
      <w:pPr>
        <w:shd w:val="clear" w:color="auto" w:fill="FFFFFF"/>
        <w:spacing w:after="0" w:line="270" w:lineRule="atLeast"/>
        <w:ind w:left="150"/>
        <w:textAlignment w:val="baseline"/>
        <w:rPr>
          <w:rFonts w:ascii="Times New Roman" w:hAnsi="Times New Roman" w:cs="Times New Roman"/>
          <w:b/>
          <w:sz w:val="24"/>
          <w:szCs w:val="24"/>
        </w:rPr>
      </w:pPr>
    </w:p>
    <w:p w14:paraId="51804CDA" w14:textId="6FC26DC4" w:rsidR="00617C71" w:rsidRDefault="00617C71" w:rsidP="00297A23">
      <w:pPr>
        <w:shd w:val="clear" w:color="auto" w:fill="FFFFFF"/>
        <w:spacing w:after="0" w:line="270" w:lineRule="atLeast"/>
        <w:ind w:left="150"/>
        <w:textAlignment w:val="baseline"/>
      </w:pPr>
      <w:r>
        <w:rPr>
          <w:rFonts w:ascii="Times New Roman" w:hAnsi="Times New Roman" w:cs="Times New Roman"/>
          <w:b/>
          <w:sz w:val="24"/>
          <w:szCs w:val="24"/>
        </w:rPr>
        <w:t xml:space="preserve">Contact Dr. Jean D. Brown at (919) 631-0770 or email: </w:t>
      </w:r>
      <w:hyperlink r:id="rId9" w:history="1">
        <w:r w:rsidRPr="009E093B">
          <w:rPr>
            <w:rStyle w:val="Hyperlink"/>
            <w:rFonts w:ascii="Times New Roman" w:hAnsi="Times New Roman" w:cs="Times New Roman"/>
            <w:b/>
            <w:sz w:val="24"/>
            <w:szCs w:val="24"/>
          </w:rPr>
          <w:t>ecccs1991@gmail.com</w:t>
        </w:r>
      </w:hyperlink>
      <w:r>
        <w:rPr>
          <w:rFonts w:ascii="Times New Roman" w:hAnsi="Times New Roman" w:cs="Times New Roman"/>
          <w:b/>
          <w:sz w:val="24"/>
          <w:szCs w:val="24"/>
        </w:rPr>
        <w:t xml:space="preserve"> for </w:t>
      </w:r>
      <w:proofErr w:type="spellStart"/>
      <w:r>
        <w:rPr>
          <w:rFonts w:ascii="Times New Roman" w:hAnsi="Times New Roman" w:cs="Times New Roman"/>
          <w:b/>
          <w:sz w:val="24"/>
          <w:szCs w:val="24"/>
        </w:rPr>
        <w:t>D.Min</w:t>
      </w:r>
      <w:proofErr w:type="spellEnd"/>
      <w:r>
        <w:rPr>
          <w:rFonts w:ascii="Times New Roman" w:hAnsi="Times New Roman" w:cs="Times New Roman"/>
          <w:b/>
          <w:sz w:val="24"/>
          <w:szCs w:val="24"/>
        </w:rPr>
        <w:t>. Program.</w:t>
      </w:r>
    </w:p>
    <w:p w14:paraId="6DD3B8FD" w14:textId="77777777" w:rsidR="00AB0FEE" w:rsidRPr="00982452" w:rsidRDefault="00AB0FEE" w:rsidP="00297A23">
      <w:pPr>
        <w:shd w:val="clear" w:color="auto" w:fill="FFFFFF"/>
        <w:spacing w:after="0" w:line="270" w:lineRule="atLeast"/>
        <w:ind w:left="150"/>
        <w:textAlignment w:val="baseline"/>
      </w:pPr>
    </w:p>
    <w:p w14:paraId="7FBD536F" w14:textId="2F61A94C" w:rsidR="00537910" w:rsidRPr="00982452" w:rsidRDefault="00537910" w:rsidP="00E071D7">
      <w:pPr>
        <w:shd w:val="clear" w:color="auto" w:fill="FFFFFF"/>
        <w:spacing w:after="0" w:line="270" w:lineRule="atLeast"/>
        <w:ind w:left="150"/>
        <w:textAlignment w:val="baseline"/>
      </w:pPr>
    </w:p>
    <w:sectPr w:rsidR="00537910" w:rsidRPr="009824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F4AB" w14:textId="77777777" w:rsidR="00CD4736" w:rsidRDefault="00CD4736" w:rsidP="00E071D7">
      <w:pPr>
        <w:spacing w:after="0" w:line="240" w:lineRule="auto"/>
      </w:pPr>
      <w:r>
        <w:separator/>
      </w:r>
    </w:p>
  </w:endnote>
  <w:endnote w:type="continuationSeparator" w:id="0">
    <w:p w14:paraId="23EA9D9A" w14:textId="77777777" w:rsidR="00CD4736" w:rsidRDefault="00CD4736" w:rsidP="00E0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B124" w14:textId="77777777" w:rsidR="00E071D7" w:rsidRDefault="00E07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661291"/>
      <w:docPartObj>
        <w:docPartGallery w:val="Page Numbers (Bottom of Page)"/>
        <w:docPartUnique/>
      </w:docPartObj>
    </w:sdtPr>
    <w:sdtEndPr>
      <w:rPr>
        <w:noProof/>
      </w:rPr>
    </w:sdtEndPr>
    <w:sdtContent>
      <w:p w14:paraId="4AA50778" w14:textId="77777777" w:rsidR="00E071D7" w:rsidRDefault="00E071D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81C63F5" w14:textId="77777777" w:rsidR="00E071D7" w:rsidRDefault="00E07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3CA9" w14:textId="77777777" w:rsidR="00E071D7" w:rsidRDefault="00E07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827FD" w14:textId="77777777" w:rsidR="00CD4736" w:rsidRDefault="00CD4736" w:rsidP="00E071D7">
      <w:pPr>
        <w:spacing w:after="0" w:line="240" w:lineRule="auto"/>
      </w:pPr>
      <w:r>
        <w:separator/>
      </w:r>
    </w:p>
  </w:footnote>
  <w:footnote w:type="continuationSeparator" w:id="0">
    <w:p w14:paraId="4A6916AD" w14:textId="77777777" w:rsidR="00CD4736" w:rsidRDefault="00CD4736" w:rsidP="00E07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386E" w14:textId="77777777" w:rsidR="00E071D7" w:rsidRDefault="00E07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337E" w14:textId="77777777" w:rsidR="00E071D7" w:rsidRDefault="00E07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A7E3" w14:textId="77777777" w:rsidR="00E071D7" w:rsidRDefault="00E07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E6A"/>
    <w:multiLevelType w:val="multilevel"/>
    <w:tmpl w:val="43BA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C3E54"/>
    <w:multiLevelType w:val="multilevel"/>
    <w:tmpl w:val="F0CC8C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601BD"/>
    <w:multiLevelType w:val="multilevel"/>
    <w:tmpl w:val="D390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4D1F61"/>
    <w:multiLevelType w:val="hybridMultilevel"/>
    <w:tmpl w:val="2CA2C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948A7"/>
    <w:multiLevelType w:val="multilevel"/>
    <w:tmpl w:val="C7F2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E2339C"/>
    <w:multiLevelType w:val="multilevel"/>
    <w:tmpl w:val="551C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697A3C"/>
    <w:multiLevelType w:val="multilevel"/>
    <w:tmpl w:val="330E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CB3FED"/>
    <w:multiLevelType w:val="multilevel"/>
    <w:tmpl w:val="2C482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EF2612"/>
    <w:multiLevelType w:val="hybridMultilevel"/>
    <w:tmpl w:val="74AEA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E643FA"/>
    <w:multiLevelType w:val="multilevel"/>
    <w:tmpl w:val="FCE4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606AD7"/>
    <w:multiLevelType w:val="multilevel"/>
    <w:tmpl w:val="F8BA9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9B452F"/>
    <w:multiLevelType w:val="multilevel"/>
    <w:tmpl w:val="AA0C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7147CE"/>
    <w:multiLevelType w:val="multilevel"/>
    <w:tmpl w:val="C9347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3847111">
    <w:abstractNumId w:val="1"/>
  </w:num>
  <w:num w:numId="2" w16cid:durableId="1447390822">
    <w:abstractNumId w:val="7"/>
  </w:num>
  <w:num w:numId="3" w16cid:durableId="141582405">
    <w:abstractNumId w:val="10"/>
  </w:num>
  <w:num w:numId="4" w16cid:durableId="253130065">
    <w:abstractNumId w:val="11"/>
  </w:num>
  <w:num w:numId="5" w16cid:durableId="760029264">
    <w:abstractNumId w:val="2"/>
  </w:num>
  <w:num w:numId="6" w16cid:durableId="1944533141">
    <w:abstractNumId w:val="0"/>
  </w:num>
  <w:num w:numId="7" w16cid:durableId="1562406343">
    <w:abstractNumId w:val="4"/>
  </w:num>
  <w:num w:numId="8" w16cid:durableId="1719744408">
    <w:abstractNumId w:val="5"/>
  </w:num>
  <w:num w:numId="9" w16cid:durableId="633406586">
    <w:abstractNumId w:val="3"/>
  </w:num>
  <w:num w:numId="10" w16cid:durableId="1230964355">
    <w:abstractNumId w:val="9"/>
  </w:num>
  <w:num w:numId="11" w16cid:durableId="668867181">
    <w:abstractNumId w:val="8"/>
  </w:num>
  <w:num w:numId="12" w16cid:durableId="1644195976">
    <w:abstractNumId w:val="6"/>
  </w:num>
  <w:num w:numId="13" w16cid:durableId="852698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433"/>
    <w:rsid w:val="00045C03"/>
    <w:rsid w:val="00095009"/>
    <w:rsid w:val="001C0433"/>
    <w:rsid w:val="002916B2"/>
    <w:rsid w:val="00297A23"/>
    <w:rsid w:val="00537910"/>
    <w:rsid w:val="0058601A"/>
    <w:rsid w:val="00617C71"/>
    <w:rsid w:val="00781510"/>
    <w:rsid w:val="00841625"/>
    <w:rsid w:val="00982452"/>
    <w:rsid w:val="00AB0FEE"/>
    <w:rsid w:val="00B77BE3"/>
    <w:rsid w:val="00CD4736"/>
    <w:rsid w:val="00DB78A2"/>
    <w:rsid w:val="00E0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42BC"/>
  <w15:chartTrackingRefBased/>
  <w15:docId w15:val="{45509F4D-4F12-4209-96CD-329DEA1F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04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C04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0433"/>
    <w:rPr>
      <w:rFonts w:ascii="Times New Roman" w:eastAsia="Times New Roman" w:hAnsi="Times New Roman" w:cs="Times New Roman"/>
      <w:b/>
      <w:bCs/>
      <w:sz w:val="27"/>
      <w:szCs w:val="27"/>
    </w:rPr>
  </w:style>
  <w:style w:type="paragraph" w:styleId="NormalWeb">
    <w:name w:val="Normal (Web)"/>
    <w:basedOn w:val="Normal"/>
    <w:uiPriority w:val="99"/>
    <w:unhideWhenUsed/>
    <w:rsid w:val="001C0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C0433"/>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1C0433"/>
  </w:style>
  <w:style w:type="character" w:styleId="Strong">
    <w:name w:val="Strong"/>
    <w:basedOn w:val="DefaultParagraphFont"/>
    <w:uiPriority w:val="22"/>
    <w:qFormat/>
    <w:rsid w:val="001C0433"/>
    <w:rPr>
      <w:b/>
      <w:bCs/>
    </w:rPr>
  </w:style>
  <w:style w:type="character" w:customStyle="1" w:styleId="style2">
    <w:name w:val="style2"/>
    <w:basedOn w:val="DefaultParagraphFont"/>
    <w:rsid w:val="00045C03"/>
  </w:style>
  <w:style w:type="paragraph" w:styleId="ListParagraph">
    <w:name w:val="List Paragraph"/>
    <w:basedOn w:val="Normal"/>
    <w:uiPriority w:val="34"/>
    <w:qFormat/>
    <w:rsid w:val="00DB78A2"/>
    <w:pPr>
      <w:ind w:left="720"/>
      <w:contextualSpacing/>
    </w:pPr>
  </w:style>
  <w:style w:type="character" w:styleId="Hyperlink">
    <w:name w:val="Hyperlink"/>
    <w:basedOn w:val="DefaultParagraphFont"/>
    <w:uiPriority w:val="99"/>
    <w:unhideWhenUsed/>
    <w:rsid w:val="00781510"/>
    <w:rPr>
      <w:color w:val="0563C1" w:themeColor="hyperlink"/>
      <w:u w:val="single"/>
    </w:rPr>
  </w:style>
  <w:style w:type="paragraph" w:styleId="Header">
    <w:name w:val="header"/>
    <w:basedOn w:val="Normal"/>
    <w:link w:val="HeaderChar"/>
    <w:uiPriority w:val="99"/>
    <w:unhideWhenUsed/>
    <w:rsid w:val="00E07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1D7"/>
  </w:style>
  <w:style w:type="paragraph" w:styleId="Footer">
    <w:name w:val="footer"/>
    <w:basedOn w:val="Normal"/>
    <w:link w:val="FooterChar"/>
    <w:uiPriority w:val="99"/>
    <w:unhideWhenUsed/>
    <w:rsid w:val="00E07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1D7"/>
  </w:style>
  <w:style w:type="character" w:styleId="UnresolvedMention">
    <w:name w:val="Unresolved Mention"/>
    <w:basedOn w:val="DefaultParagraphFont"/>
    <w:uiPriority w:val="99"/>
    <w:semiHidden/>
    <w:unhideWhenUsed/>
    <w:rsid w:val="00297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7805">
      <w:bodyDiv w:val="1"/>
      <w:marLeft w:val="0"/>
      <w:marRight w:val="0"/>
      <w:marTop w:val="0"/>
      <w:marBottom w:val="0"/>
      <w:divBdr>
        <w:top w:val="none" w:sz="0" w:space="0" w:color="auto"/>
        <w:left w:val="none" w:sz="0" w:space="0" w:color="auto"/>
        <w:bottom w:val="none" w:sz="0" w:space="0" w:color="auto"/>
        <w:right w:val="none" w:sz="0" w:space="0" w:color="auto"/>
      </w:divBdr>
    </w:div>
    <w:div w:id="418796635">
      <w:bodyDiv w:val="1"/>
      <w:marLeft w:val="0"/>
      <w:marRight w:val="0"/>
      <w:marTop w:val="0"/>
      <w:marBottom w:val="0"/>
      <w:divBdr>
        <w:top w:val="none" w:sz="0" w:space="0" w:color="auto"/>
        <w:left w:val="none" w:sz="0" w:space="0" w:color="auto"/>
        <w:bottom w:val="none" w:sz="0" w:space="0" w:color="auto"/>
        <w:right w:val="none" w:sz="0" w:space="0" w:color="auto"/>
      </w:divBdr>
    </w:div>
    <w:div w:id="552883790">
      <w:bodyDiv w:val="1"/>
      <w:marLeft w:val="0"/>
      <w:marRight w:val="0"/>
      <w:marTop w:val="0"/>
      <w:marBottom w:val="0"/>
      <w:divBdr>
        <w:top w:val="none" w:sz="0" w:space="0" w:color="auto"/>
        <w:left w:val="none" w:sz="0" w:space="0" w:color="auto"/>
        <w:bottom w:val="none" w:sz="0" w:space="0" w:color="auto"/>
        <w:right w:val="none" w:sz="0" w:space="0" w:color="auto"/>
      </w:divBdr>
    </w:div>
    <w:div w:id="767190748">
      <w:bodyDiv w:val="1"/>
      <w:marLeft w:val="0"/>
      <w:marRight w:val="0"/>
      <w:marTop w:val="0"/>
      <w:marBottom w:val="0"/>
      <w:divBdr>
        <w:top w:val="none" w:sz="0" w:space="0" w:color="auto"/>
        <w:left w:val="none" w:sz="0" w:space="0" w:color="auto"/>
        <w:bottom w:val="none" w:sz="0" w:space="0" w:color="auto"/>
        <w:right w:val="none" w:sz="0" w:space="0" w:color="auto"/>
      </w:divBdr>
    </w:div>
    <w:div w:id="956064828">
      <w:bodyDiv w:val="1"/>
      <w:marLeft w:val="0"/>
      <w:marRight w:val="0"/>
      <w:marTop w:val="0"/>
      <w:marBottom w:val="0"/>
      <w:divBdr>
        <w:top w:val="none" w:sz="0" w:space="0" w:color="auto"/>
        <w:left w:val="none" w:sz="0" w:space="0" w:color="auto"/>
        <w:bottom w:val="none" w:sz="0" w:space="0" w:color="auto"/>
        <w:right w:val="none" w:sz="0" w:space="0" w:color="auto"/>
      </w:divBdr>
    </w:div>
    <w:div w:id="1371766456">
      <w:bodyDiv w:val="1"/>
      <w:marLeft w:val="0"/>
      <w:marRight w:val="0"/>
      <w:marTop w:val="0"/>
      <w:marBottom w:val="0"/>
      <w:divBdr>
        <w:top w:val="none" w:sz="0" w:space="0" w:color="auto"/>
        <w:left w:val="none" w:sz="0" w:space="0" w:color="auto"/>
        <w:bottom w:val="none" w:sz="0" w:space="0" w:color="auto"/>
        <w:right w:val="none" w:sz="0" w:space="0" w:color="auto"/>
      </w:divBdr>
    </w:div>
    <w:div w:id="1475561748">
      <w:bodyDiv w:val="1"/>
      <w:marLeft w:val="0"/>
      <w:marRight w:val="0"/>
      <w:marTop w:val="0"/>
      <w:marBottom w:val="0"/>
      <w:divBdr>
        <w:top w:val="none" w:sz="0" w:space="0" w:color="auto"/>
        <w:left w:val="none" w:sz="0" w:space="0" w:color="auto"/>
        <w:bottom w:val="none" w:sz="0" w:space="0" w:color="auto"/>
        <w:right w:val="none" w:sz="0" w:space="0" w:color="auto"/>
      </w:divBdr>
    </w:div>
    <w:div w:id="18704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jonesecccsedu@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cccsed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cccs1991@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brown</dc:creator>
  <cp:keywords/>
  <dc:description/>
  <cp:lastModifiedBy>Jean Brown</cp:lastModifiedBy>
  <cp:revision>2</cp:revision>
  <dcterms:created xsi:type="dcterms:W3CDTF">2024-01-12T20:18:00Z</dcterms:created>
  <dcterms:modified xsi:type="dcterms:W3CDTF">2024-01-12T20:18:00Z</dcterms:modified>
</cp:coreProperties>
</file>